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21D" w:rsidRDefault="00B6221D" w:rsidP="00B6221D">
      <w:pPr>
        <w:widowControl w:val="0"/>
        <w:autoSpaceDE w:val="0"/>
        <w:autoSpaceDN w:val="0"/>
        <w:adjustRightInd w:val="0"/>
        <w:spacing w:after="200"/>
        <w:rPr>
          <w:rFonts w:ascii="Helvetica Neue" w:hAnsi="Helvetica Neue" w:cs="Helvetica Neue"/>
          <w:color w:val="152059"/>
          <w:sz w:val="40"/>
          <w:szCs w:val="40"/>
        </w:rPr>
      </w:pPr>
      <w:r>
        <w:rPr>
          <w:rFonts w:ascii="Helvetica Neue" w:hAnsi="Helvetica Neue" w:cs="Helvetica Neue"/>
          <w:color w:val="152059"/>
          <w:sz w:val="40"/>
          <w:szCs w:val="40"/>
        </w:rPr>
        <w:t>A Million in Time [Problem #1561]</w:t>
      </w:r>
    </w:p>
    <w:p w:rsidR="00B6221D" w:rsidRDefault="00B6221D" w:rsidP="00B6221D">
      <w:pPr>
        <w:widowControl w:val="0"/>
        <w:autoSpaceDE w:val="0"/>
        <w:autoSpaceDN w:val="0"/>
        <w:adjustRightInd w:val="0"/>
        <w:rPr>
          <w:rFonts w:ascii="Helvetica Neue" w:hAnsi="Helvetica Neue" w:cs="Helvetica Neue"/>
          <w:color w:val="303030"/>
          <w:sz w:val="32"/>
          <w:szCs w:val="32"/>
        </w:rPr>
      </w:pPr>
      <w:r>
        <w:rPr>
          <w:rFonts w:ascii="Helvetica Neue" w:hAnsi="Helvetica Neue" w:cs="Helvetica Neue"/>
          <w:color w:val="303030"/>
          <w:sz w:val="32"/>
          <w:szCs w:val="32"/>
        </w:rPr>
        <w:t>When T.J. doesn't want to do something, like clean up his toys, he'll exaggerate the time he thinks it will take to do the job. "That would take too long, Mom. It would take a million minutes to clean that up."</w:t>
      </w:r>
    </w:p>
    <w:p w:rsidR="00B6221D" w:rsidRDefault="00B6221D" w:rsidP="00B6221D">
      <w:pPr>
        <w:widowControl w:val="0"/>
        <w:autoSpaceDE w:val="0"/>
        <w:autoSpaceDN w:val="0"/>
        <w:adjustRightInd w:val="0"/>
        <w:rPr>
          <w:rFonts w:ascii="Helvetica Neue" w:hAnsi="Helvetica Neue" w:cs="Helvetica Neue"/>
          <w:color w:val="303030"/>
          <w:sz w:val="32"/>
          <w:szCs w:val="32"/>
        </w:rPr>
      </w:pPr>
      <w:r>
        <w:rPr>
          <w:rFonts w:ascii="Helvetica Neue" w:hAnsi="Helvetica Neue" w:cs="Helvetica Neue"/>
          <w:color w:val="303030"/>
          <w:sz w:val="32"/>
          <w:szCs w:val="32"/>
        </w:rPr>
        <w:t xml:space="preserve">If he's really feeling overwhelmed, he'll change that to a million hours, days, </w:t>
      </w:r>
      <w:proofErr w:type="gramStart"/>
      <w:r>
        <w:rPr>
          <w:rFonts w:ascii="Helvetica Neue" w:hAnsi="Helvetica Neue" w:cs="Helvetica Neue"/>
          <w:color w:val="303030"/>
          <w:sz w:val="32"/>
          <w:szCs w:val="32"/>
        </w:rPr>
        <w:t>weeks</w:t>
      </w:r>
      <w:proofErr w:type="gramEnd"/>
      <w:r>
        <w:rPr>
          <w:rFonts w:ascii="Helvetica Neue" w:hAnsi="Helvetica Neue" w:cs="Helvetica Neue"/>
          <w:color w:val="303030"/>
          <w:sz w:val="32"/>
          <w:szCs w:val="32"/>
        </w:rPr>
        <w:t>... or "to infinity and beyond!"</w:t>
      </w:r>
    </w:p>
    <w:p w:rsidR="00B6221D" w:rsidRDefault="00B6221D" w:rsidP="00B6221D">
      <w:pPr>
        <w:widowControl w:val="0"/>
        <w:autoSpaceDE w:val="0"/>
        <w:autoSpaceDN w:val="0"/>
        <w:adjustRightInd w:val="0"/>
        <w:rPr>
          <w:rFonts w:ascii="Helvetica Neue" w:hAnsi="Helvetica Neue" w:cs="Helvetica Neue"/>
          <w:color w:val="303030"/>
          <w:sz w:val="32"/>
          <w:szCs w:val="32"/>
        </w:rPr>
      </w:pPr>
      <w:r>
        <w:rPr>
          <w:rFonts w:ascii="Helvetica Neue" w:hAnsi="Helvetica Neue" w:cs="Helvetica Neue"/>
          <w:color w:val="303030"/>
          <w:sz w:val="32"/>
          <w:szCs w:val="32"/>
        </w:rPr>
        <w:t xml:space="preserve">This made me wonder which of these claims is even possible, considering the life span of human beings. Do we live a million seconds? How about minutes? </w:t>
      </w:r>
      <w:proofErr w:type="gramStart"/>
      <w:r>
        <w:rPr>
          <w:rFonts w:ascii="Helvetica Neue" w:hAnsi="Helvetica Neue" w:cs="Helvetica Neue"/>
          <w:color w:val="303030"/>
          <w:sz w:val="32"/>
          <w:szCs w:val="32"/>
        </w:rPr>
        <w:t>hours</w:t>
      </w:r>
      <w:proofErr w:type="gramEnd"/>
      <w:r>
        <w:rPr>
          <w:rFonts w:ascii="Helvetica Neue" w:hAnsi="Helvetica Neue" w:cs="Helvetica Neue"/>
          <w:color w:val="303030"/>
          <w:sz w:val="32"/>
          <w:szCs w:val="32"/>
        </w:rPr>
        <w:t xml:space="preserve">? </w:t>
      </w:r>
      <w:proofErr w:type="gramStart"/>
      <w:r>
        <w:rPr>
          <w:rFonts w:ascii="Helvetica Neue" w:hAnsi="Helvetica Neue" w:cs="Helvetica Neue"/>
          <w:color w:val="303030"/>
          <w:sz w:val="32"/>
          <w:szCs w:val="32"/>
        </w:rPr>
        <w:t>days</w:t>
      </w:r>
      <w:proofErr w:type="gramEnd"/>
      <w:r>
        <w:rPr>
          <w:rFonts w:ascii="Helvetica Neue" w:hAnsi="Helvetica Neue" w:cs="Helvetica Neue"/>
          <w:color w:val="303030"/>
          <w:sz w:val="32"/>
          <w:szCs w:val="32"/>
        </w:rPr>
        <w:t xml:space="preserve">? </w:t>
      </w:r>
      <w:proofErr w:type="gramStart"/>
      <w:r>
        <w:rPr>
          <w:rFonts w:ascii="Helvetica Neue" w:hAnsi="Helvetica Neue" w:cs="Helvetica Neue"/>
          <w:color w:val="303030"/>
          <w:sz w:val="32"/>
          <w:szCs w:val="32"/>
        </w:rPr>
        <w:t>weeks</w:t>
      </w:r>
      <w:proofErr w:type="gramEnd"/>
      <w:r>
        <w:rPr>
          <w:rFonts w:ascii="Helvetica Neue" w:hAnsi="Helvetica Neue" w:cs="Helvetica Neue"/>
          <w:color w:val="303030"/>
          <w:sz w:val="32"/>
          <w:szCs w:val="32"/>
        </w:rPr>
        <w:t>?</w:t>
      </w:r>
    </w:p>
    <w:p w:rsidR="00B6221D" w:rsidRDefault="00B6221D" w:rsidP="00B6221D">
      <w:pPr>
        <w:widowControl w:val="0"/>
        <w:autoSpaceDE w:val="0"/>
        <w:autoSpaceDN w:val="0"/>
        <w:adjustRightInd w:val="0"/>
        <w:rPr>
          <w:rFonts w:ascii="Helvetica Neue" w:hAnsi="Helvetica Neue" w:cs="Helvetica Neue"/>
          <w:color w:val="303030"/>
          <w:sz w:val="32"/>
          <w:szCs w:val="32"/>
        </w:rPr>
      </w:pPr>
      <w:r>
        <w:rPr>
          <w:rFonts w:ascii="Helvetica Neue" w:hAnsi="Helvetica Neue" w:cs="Helvetica Neue"/>
          <w:color w:val="303030"/>
          <w:sz w:val="32"/>
          <w:szCs w:val="32"/>
        </w:rPr>
        <w:t>To earn credit this week, you'll need to determine the longest amount of time we can reasonably expect to live. In your explanation, be sure to include the calculations for the options mentioned in the previous paragraph that are necessary to support your claim.</w:t>
      </w:r>
    </w:p>
    <w:p w:rsidR="00B6221D" w:rsidRDefault="00B6221D" w:rsidP="00B6221D">
      <w:pPr>
        <w:widowControl w:val="0"/>
        <w:autoSpaceDE w:val="0"/>
        <w:autoSpaceDN w:val="0"/>
        <w:adjustRightInd w:val="0"/>
        <w:spacing w:after="320"/>
        <w:rPr>
          <w:rFonts w:ascii="Helvetica Neue" w:hAnsi="Helvetica Neue" w:cs="Helvetica Neue"/>
          <w:color w:val="303030"/>
          <w:sz w:val="32"/>
          <w:szCs w:val="32"/>
        </w:rPr>
      </w:pPr>
      <w:r>
        <w:rPr>
          <w:rFonts w:ascii="Helvetica Neue" w:hAnsi="Helvetica Neue" w:cs="Helvetica Neue"/>
          <w:b/>
          <w:bCs/>
          <w:color w:val="303030"/>
          <w:sz w:val="32"/>
          <w:szCs w:val="32"/>
        </w:rPr>
        <w:t>Bonus:</w:t>
      </w:r>
      <w:r>
        <w:rPr>
          <w:rFonts w:ascii="Helvetica Neue" w:hAnsi="Helvetica Neue" w:cs="Helvetica Neue"/>
          <w:color w:val="303030"/>
          <w:sz w:val="32"/>
          <w:szCs w:val="32"/>
        </w:rPr>
        <w:t xml:space="preserve"> April is </w:t>
      </w:r>
      <w:hyperlink r:id="rId4" w:history="1">
        <w:r>
          <w:rPr>
            <w:rFonts w:ascii="Helvetica Neue" w:hAnsi="Helvetica Neue" w:cs="Helvetica Neue"/>
            <w:color w:val="0000F6"/>
            <w:sz w:val="32"/>
            <w:szCs w:val="32"/>
            <w:u w:val="single" w:color="0000F6"/>
          </w:rPr>
          <w:t>Math Awareness Month</w:t>
        </w:r>
      </w:hyperlink>
      <w:r>
        <w:rPr>
          <w:rFonts w:ascii="Helvetica Neue" w:hAnsi="Helvetica Neue" w:cs="Helvetica Neue"/>
          <w:color w:val="303030"/>
          <w:sz w:val="32"/>
          <w:szCs w:val="32"/>
        </w:rPr>
        <w:t xml:space="preserve">, and this year's theme is </w:t>
      </w:r>
      <w:r>
        <w:rPr>
          <w:rFonts w:ascii="Helvetica Neue" w:hAnsi="Helvetica Neue" w:cs="Helvetica Neue"/>
          <w:i/>
          <w:iCs/>
          <w:color w:val="303030"/>
          <w:sz w:val="32"/>
          <w:szCs w:val="32"/>
        </w:rPr>
        <w:t>Mathematics and the Ocean.</w:t>
      </w:r>
      <w:r>
        <w:rPr>
          <w:rFonts w:ascii="Helvetica Neue" w:hAnsi="Helvetica Neue" w:cs="Helvetica Neue"/>
          <w:color w:val="303030"/>
          <w:sz w:val="32"/>
          <w:szCs w:val="32"/>
        </w:rPr>
        <w:t xml:space="preserve"> I'd like you to do a little research to find the deepest point in the ocean. To receive credit you must include the depth, the ocean location, and the source of your information.</w:t>
      </w:r>
    </w:p>
    <w:p w:rsidR="00B6221D" w:rsidRDefault="00B6221D" w:rsidP="00B6221D">
      <w:pPr>
        <w:widowControl w:val="0"/>
        <w:autoSpaceDE w:val="0"/>
        <w:autoSpaceDN w:val="0"/>
        <w:adjustRightInd w:val="0"/>
        <w:spacing w:after="320"/>
        <w:rPr>
          <w:rFonts w:ascii="Helvetica Neue" w:hAnsi="Helvetica Neue" w:cs="Helvetica Neue"/>
          <w:color w:val="303030"/>
          <w:sz w:val="32"/>
          <w:szCs w:val="32"/>
        </w:rPr>
      </w:pPr>
    </w:p>
    <w:p w:rsidR="0035743A" w:rsidRDefault="00B6221D"/>
    <w:sectPr w:rsidR="0035743A" w:rsidSect="00CD7F5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6221D"/>
    <w:rsid w:val="00B6221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21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athaware.org/index.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Tebo</dc:creator>
  <cp:keywords/>
  <cp:lastModifiedBy>Cathy Tebo</cp:lastModifiedBy>
  <cp:revision>1</cp:revision>
  <dcterms:created xsi:type="dcterms:W3CDTF">2012-07-06T02:45:00Z</dcterms:created>
  <dcterms:modified xsi:type="dcterms:W3CDTF">2012-07-06T02:47:00Z</dcterms:modified>
</cp:coreProperties>
</file>